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-133985</wp:posOffset>
                </wp:positionV>
                <wp:extent cx="3076575" cy="619125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307657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distribute"/>
                              <w:rPr>
                                <w:rFonts w:hint="default"/>
                                <w:sz w:val="48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</w:rPr>
                              <w:t>提案金額</w:t>
                            </w:r>
                            <w:r>
                              <w:rPr>
                                <w:rFonts w:hint="default"/>
                                <w:sz w:val="48"/>
                              </w:rPr>
                              <w:t>見積書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3;mso-wrap-distance-left:9pt;width:242.25pt;height:48.75pt;mso-position-horizontal-relative:text;position:absolute;margin-left:126pt;margin-top:-10.55pt;mso-wrap-distance-bottom:0pt;mso-wrap-distance-right:9pt;mso-wrap-distance-top:0pt;v-text-anchor:top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jc w:val="distribute"/>
                        <w:rPr>
                          <w:rFonts w:hint="default"/>
                          <w:sz w:val="48"/>
                        </w:rPr>
                      </w:pPr>
                      <w:r>
                        <w:rPr>
                          <w:rFonts w:hint="eastAsia"/>
                          <w:sz w:val="48"/>
                        </w:rPr>
                        <w:t>提案金額</w:t>
                      </w:r>
                      <w:r>
                        <w:rPr>
                          <w:rFonts w:hint="default"/>
                          <w:sz w:val="48"/>
                        </w:rPr>
                        <w:t>見積書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-504825</wp:posOffset>
                </wp:positionV>
                <wp:extent cx="1533525" cy="323850"/>
                <wp:effectExtent l="0" t="0" r="635" b="635"/>
                <wp:wrapNone/>
                <wp:docPr id="1027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1"/>
                      <wps:cNvSpPr txBox="1"/>
                      <wps:spPr>
                        <a:xfrm>
                          <a:off x="0" y="0"/>
                          <a:ext cx="15335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righ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（様式第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号）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position-vertical-relative:text;z-index:2;mso-wrap-distance-left:9pt;width:120.75pt;height:25.5pt;mso-position-horizontal-relative:text;position:absolute;margin-left:368.25pt;margin-top:-39.75pt;mso-wrap-distance-bottom:0pt;mso-wrap-distance-right:9pt;mso-wrap-distance-top:0pt;v-text-anchor:top;" o:spid="_x0000_s1027" o:allowincell="t" o:allowoverlap="t" filled="t" fillcolor="#ffffff [3201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jc w:val="right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（様式第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号）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tbl>
      <w:tblPr>
        <w:tblStyle w:val="11"/>
        <w:tblpPr w:leftFromText="142" w:rightFromText="142" w:topFromText="0" w:bottomFromText="0" w:vertAnchor="page" w:horzAnchor="margin" w:tblpXSpec="center" w:tblpY="1291"/>
        <w:tblW w:w="100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270"/>
        <w:gridCol w:w="1134"/>
        <w:gridCol w:w="225"/>
        <w:gridCol w:w="315"/>
        <w:gridCol w:w="1101"/>
        <w:gridCol w:w="645"/>
        <w:gridCol w:w="564"/>
        <w:gridCol w:w="315"/>
        <w:gridCol w:w="315"/>
        <w:gridCol w:w="21"/>
        <w:gridCol w:w="294"/>
        <w:gridCol w:w="315"/>
        <w:gridCol w:w="315"/>
        <w:gridCol w:w="315"/>
        <w:gridCol w:w="315"/>
        <w:gridCol w:w="315"/>
        <w:gridCol w:w="315"/>
      </w:tblGrid>
      <w:tr>
        <w:trPr>
          <w:trHeight w:val="570" w:hRule="atLeast"/>
        </w:trPr>
        <w:tc>
          <w:tcPr>
            <w:tcW w:w="10089" w:type="dxa"/>
            <w:gridSpan w:val="17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29" w:hRule="atLeast"/>
        </w:trPr>
        <w:tc>
          <w:tcPr>
            <w:tcW w:w="10089" w:type="dxa"/>
            <w:gridSpan w:val="17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</w:rPr>
              <w:t>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令和　　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>
        <w:trPr>
          <w:trHeight w:val="2115" w:hRule="atLeast"/>
        </w:trPr>
        <w:tc>
          <w:tcPr>
            <w:tcW w:w="4404" w:type="dxa"/>
            <w:gridSpan w:val="2"/>
            <w:tcBorders>
              <w:top w:val="nil"/>
              <w:left w:val="single" w:color="auto" w:sz="6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（あて先）橋本市長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下記のとおり見積いたします。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（令和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年度第</w:t>
            </w:r>
            <w:r>
              <w:rPr>
                <w:rFonts w:hint="eastAsia"/>
              </w:rPr>
              <w:t>284</w:t>
            </w:r>
            <w:bookmarkStart w:id="0" w:name="_GoBack"/>
            <w:bookmarkEnd w:id="0"/>
            <w:r>
              <w:rPr>
                <w:rFonts w:hint="eastAsia"/>
              </w:rPr>
              <w:t>号　橋本市スクールバス乗降システム構築業務）</w:t>
            </w:r>
          </w:p>
        </w:tc>
        <w:tc>
          <w:tcPr>
            <w:tcW w:w="5685" w:type="dxa"/>
            <w:gridSpan w:val="15"/>
            <w:tcBorders>
              <w:top w:val="nil"/>
              <w:left w:val="nil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tbl>
            <w:tblPr>
              <w:tblStyle w:val="21"/>
              <w:tblpPr w:leftFromText="142" w:rightFromText="142" w:topFromText="0" w:bottomFromText="0" w:vertAnchor="page" w:horzAnchor="margin" w:tblpXSpec="left" w:tblpY="976"/>
              <w:tblOverlap w:val="never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firstRow="1" w:lastRow="0" w:firstColumn="1" w:lastColumn="0" w:noHBand="0" w:noVBand="1" w:val="04A0"/>
            </w:tblPr>
            <w:tblGrid>
              <w:gridCol w:w="1627"/>
              <w:gridCol w:w="3850"/>
            </w:tblGrid>
            <w:tr>
              <w:trPr/>
              <w:tc>
                <w:tcPr>
                  <w:tcW w:w="1627" w:type="dxa"/>
                  <w:vAlign w:val="top"/>
                </w:tcPr>
                <w:p>
                  <w:pPr>
                    <w:pStyle w:val="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3850" w:type="dxa"/>
                  <w:vAlign w:val="top"/>
                </w:tcPr>
                <w:p>
                  <w:pPr>
                    <w:pStyle w:val="0"/>
                    <w:rPr>
                      <w:rFonts w:hint="default"/>
                    </w:rPr>
                  </w:pPr>
                </w:p>
              </w:tc>
            </w:tr>
            <w:tr>
              <w:trPr/>
              <w:tc>
                <w:tcPr>
                  <w:tcW w:w="1627" w:type="dxa"/>
                  <w:vAlign w:val="top"/>
                </w:tcPr>
                <w:p>
                  <w:pPr>
                    <w:pStyle w:val="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商号又は名称</w:t>
                  </w:r>
                </w:p>
              </w:tc>
              <w:tc>
                <w:tcPr>
                  <w:tcW w:w="3850" w:type="dxa"/>
                  <w:vAlign w:val="top"/>
                </w:tcPr>
                <w:p>
                  <w:pPr>
                    <w:pStyle w:val="0"/>
                    <w:rPr>
                      <w:rFonts w:hint="default"/>
                    </w:rPr>
                  </w:pPr>
                </w:p>
              </w:tc>
            </w:tr>
            <w:tr>
              <w:trPr/>
              <w:tc>
                <w:tcPr>
                  <w:tcW w:w="1627" w:type="dxa"/>
                  <w:vAlign w:val="top"/>
                </w:tcPr>
                <w:p>
                  <w:pPr>
                    <w:pStyle w:val="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代表者氏名</w:t>
                  </w:r>
                </w:p>
              </w:tc>
              <w:tc>
                <w:tcPr>
                  <w:tcW w:w="3850" w:type="dxa"/>
                  <w:vAlign w:val="top"/>
                </w:tcPr>
                <w:p>
                  <w:pPr>
                    <w:pStyle w:val="0"/>
                    <w:jc w:val="left"/>
                    <w:rPr>
                      <w:rFonts w:hint="default"/>
                    </w:rPr>
                  </w:pPr>
                </w:p>
              </w:tc>
            </w:tr>
          </w:tbl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35" w:hRule="atLeast"/>
        </w:trPr>
        <w:tc>
          <w:tcPr>
            <w:tcW w:w="327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名　　　　　　称</w:t>
            </w:r>
          </w:p>
        </w:tc>
        <w:tc>
          <w:tcPr>
            <w:tcW w:w="1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規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格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数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量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単位</w:t>
            </w:r>
          </w:p>
        </w:tc>
        <w:tc>
          <w:tcPr>
            <w:tcW w:w="1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単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価</w:t>
            </w:r>
          </w:p>
        </w:tc>
        <w:tc>
          <w:tcPr>
            <w:tcW w:w="2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額</w:t>
            </w:r>
          </w:p>
        </w:tc>
      </w:tr>
      <w:tr>
        <w:trPr>
          <w:cantSplit/>
          <w:trHeight w:val="435" w:hRule="atLeast"/>
        </w:trPr>
        <w:tc>
          <w:tcPr>
            <w:tcW w:w="327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①システム構築費</w:t>
            </w:r>
          </w:p>
        </w:tc>
        <w:tc>
          <w:tcPr>
            <w:tcW w:w="1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35" w:hRule="atLeast"/>
        </w:trPr>
        <w:tc>
          <w:tcPr>
            <w:tcW w:w="327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年目使用・保守・通信費含む）</w:t>
            </w:r>
          </w:p>
        </w:tc>
        <w:tc>
          <w:tcPr>
            <w:tcW w:w="1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35" w:hRule="atLeast"/>
        </w:trPr>
        <w:tc>
          <w:tcPr>
            <w:tcW w:w="327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35" w:hRule="atLeast"/>
        </w:trPr>
        <w:tc>
          <w:tcPr>
            <w:tcW w:w="327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②システム使用・通信費</w:t>
            </w:r>
          </w:p>
        </w:tc>
        <w:tc>
          <w:tcPr>
            <w:tcW w:w="1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35" w:hRule="atLeast"/>
        </w:trPr>
        <w:tc>
          <w:tcPr>
            <w:tcW w:w="327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年目使用・保守・通信費）</w:t>
            </w:r>
          </w:p>
        </w:tc>
        <w:tc>
          <w:tcPr>
            <w:tcW w:w="1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35" w:hRule="atLeast"/>
        </w:trPr>
        <w:tc>
          <w:tcPr>
            <w:tcW w:w="327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35" w:hRule="atLeast"/>
        </w:trPr>
        <w:tc>
          <w:tcPr>
            <w:tcW w:w="327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③システム使用・通信費</w:t>
            </w:r>
          </w:p>
        </w:tc>
        <w:tc>
          <w:tcPr>
            <w:tcW w:w="1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35" w:hRule="atLeast"/>
        </w:trPr>
        <w:tc>
          <w:tcPr>
            <w:tcW w:w="327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年目使用・保守・通信費）</w:t>
            </w:r>
          </w:p>
        </w:tc>
        <w:tc>
          <w:tcPr>
            <w:tcW w:w="1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35" w:hRule="atLeast"/>
        </w:trPr>
        <w:tc>
          <w:tcPr>
            <w:tcW w:w="327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35" w:hRule="atLeast"/>
        </w:trPr>
        <w:tc>
          <w:tcPr>
            <w:tcW w:w="327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35" w:hRule="atLeast"/>
        </w:trPr>
        <w:tc>
          <w:tcPr>
            <w:tcW w:w="327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35" w:hRule="atLeast"/>
        </w:trPr>
        <w:tc>
          <w:tcPr>
            <w:tcW w:w="327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35" w:hRule="atLeast"/>
        </w:trPr>
        <w:tc>
          <w:tcPr>
            <w:tcW w:w="327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35" w:hRule="atLeast"/>
        </w:trPr>
        <w:tc>
          <w:tcPr>
            <w:tcW w:w="327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79" w:hRule="atLeast"/>
        </w:trPr>
        <w:tc>
          <w:tcPr>
            <w:tcW w:w="4629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備　考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合計見積金額</w:t>
            </w:r>
          </w:p>
        </w:tc>
        <w:tc>
          <w:tcPr>
            <w:tcW w:w="315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974" w:hRule="atLeast"/>
        </w:trPr>
        <w:tc>
          <w:tcPr>
            <w:tcW w:w="10089" w:type="dxa"/>
            <w:gridSpan w:val="17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見積書に記載された金額の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分の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に相当する額（当該金額に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円未満の端数があるときは、その金額を切り捨てた金額）を加算した金額をもって契約金額とするので、消費税にかかる課税業者であるか免税業者であるかを問わず、</w:t>
            </w:r>
            <w:r>
              <w:rPr>
                <w:rFonts w:hint="eastAsia"/>
                <w:b w:val="1"/>
              </w:rPr>
              <w:t>消費税を加算しない金額</w:t>
            </w:r>
            <w:r>
              <w:rPr>
                <w:rFonts w:hint="eastAsia"/>
              </w:rPr>
              <w:t>を見積書に記載すること。</w:t>
            </w: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</TotalTime>
  <Pages>1</Pages>
  <Words>8</Words>
  <Characters>309</Characters>
  <Application>JUST Note</Application>
  <Lines>128</Lines>
  <Paragraphs>24</Paragraphs>
  <Company>橋本市</Company>
  <CharactersWithSpaces>396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橋本市</dc:creator>
  <cp:lastModifiedBy>今山 知紀</cp:lastModifiedBy>
  <cp:lastPrinted>2026-07-17T05:48:39Z</cp:lastPrinted>
  <dcterms:created xsi:type="dcterms:W3CDTF">2021-05-20T06:29:00Z</dcterms:created>
  <dcterms:modified xsi:type="dcterms:W3CDTF">2026-07-17T05:48:47Z</dcterms:modified>
  <cp:revision>11</cp:revision>
</cp:coreProperties>
</file>