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  <w:sz w:val="22"/>
          <w:u w:val="single"/>
        </w:rPr>
      </w:pPr>
      <w:r>
        <w:rPr>
          <w:rFonts w:hint="eastAsia" w:ascii="BIZ UDP明朝 Medium" w:hAnsi="BIZ UDP明朝 Medium" w:eastAsia="BIZ UDP明朝 Medium"/>
          <w:sz w:val="22"/>
        </w:rPr>
        <w:t>（様式</w:t>
      </w:r>
      <w:r>
        <w:rPr>
          <w:rFonts w:hint="eastAsia" w:ascii="BIZ UDP明朝 Medium" w:hAnsi="BIZ UDP明朝 Medium" w:eastAsia="BIZ UDP明朝 Medium"/>
          <w:sz w:val="22"/>
        </w:rPr>
        <w:t>4</w:t>
      </w:r>
      <w:r>
        <w:rPr>
          <w:rFonts w:hint="eastAsia" w:ascii="BIZ UDP明朝 Medium" w:hAnsi="BIZ UDP明朝 Medium" w:eastAsia="BIZ UDP明朝 Medium"/>
          <w:sz w:val="22"/>
        </w:rPr>
        <w:t>）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sz w:val="44"/>
        </w:rPr>
      </w:pPr>
      <w:r>
        <w:rPr>
          <w:rFonts w:hint="eastAsia" w:ascii="BIZ UDP明朝 Medium" w:hAnsi="BIZ UDP明朝 Medium" w:eastAsia="BIZ UDP明朝 Medium"/>
          <w:sz w:val="44"/>
        </w:rPr>
        <w:t>業務実績書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p>
      <w:pPr>
        <w:pStyle w:val="0"/>
        <w:wordWrap w:val="0"/>
        <w:jc w:val="right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  <w:u w:val="single"/>
        </w:rPr>
        <w:t>商号又は名称</w:t>
      </w:r>
      <w:r>
        <w:rPr>
          <w:rFonts w:hint="eastAsia" w:ascii="BIZ UDP明朝 Medium" w:hAnsi="BIZ UDP明朝 Medium" w:eastAsia="BIZ UDP明朝 Medium"/>
          <w:sz w:val="22"/>
          <w:u w:val="single"/>
        </w:rPr>
        <w:t xml:space="preserve">                    </w:t>
      </w:r>
    </w:p>
    <w:p>
      <w:pPr>
        <w:pStyle w:val="0"/>
        <w:rPr>
          <w:rFonts w:hint="default" w:ascii="BIZ UDP明朝 Medium" w:hAnsi="BIZ UDP明朝 Medium" w:eastAsia="BIZ UDP明朝 Medium"/>
          <w:sz w:val="22"/>
        </w:rPr>
      </w:pPr>
    </w:p>
    <w:tbl>
      <w:tblPr>
        <w:tblStyle w:val="22"/>
        <w:tblW w:w="9498" w:type="dxa"/>
        <w:tblInd w:w="-572" w:type="dxa"/>
        <w:tblLayout w:type="fixed"/>
        <w:tblLook w:firstRow="1" w:lastRow="0" w:firstColumn="1" w:lastColumn="0" w:noHBand="0" w:noVBand="1" w:val="04A0"/>
      </w:tblPr>
      <w:tblGrid>
        <w:gridCol w:w="660"/>
        <w:gridCol w:w="1841"/>
        <w:gridCol w:w="1894"/>
        <w:gridCol w:w="1701"/>
        <w:gridCol w:w="1701"/>
        <w:gridCol w:w="1701"/>
      </w:tblGrid>
      <w:tr>
        <w:trPr>
          <w:trHeight w:val="53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5436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契約実績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受診率向上実績</w:t>
            </w:r>
          </w:p>
        </w:tc>
      </w:tr>
      <w:tr>
        <w:trPr/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NO.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発注者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（自治体名）</w:t>
            </w: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業務名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特定健診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対象者数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受託前年度の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年度・受診率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（小数点第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2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位以下四捨五入）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受託年度の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年度・受診率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（小数点第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2</w:t>
            </w:r>
            <w:r>
              <w:rPr>
                <w:rFonts w:hint="eastAsia" w:ascii="BIZ UDP明朝 Medium" w:hAnsi="BIZ UDP明朝 Medium" w:eastAsia="BIZ UDP明朝 Medium"/>
                <w:sz w:val="22"/>
              </w:rPr>
              <w:t>位以下四捨五入）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１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　　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２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３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４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５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６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７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・年度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８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９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  <w:tr>
        <w:trPr>
          <w:trHeight w:val="802" w:hRule="atLeast"/>
        </w:trPr>
        <w:tc>
          <w:tcPr>
            <w:tcW w:w="660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１０</w:t>
            </w:r>
          </w:p>
        </w:tc>
        <w:tc>
          <w:tcPr>
            <w:tcW w:w="184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894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年度</w:t>
            </w:r>
          </w:p>
          <w:p>
            <w:pPr>
              <w:pStyle w:val="0"/>
              <w:jc w:val="right"/>
              <w:rPr>
                <w:rFonts w:hint="default" w:ascii="BIZ UDP明朝 Medium" w:hAnsi="BIZ UDP明朝 Medium" w:eastAsia="BIZ UDP明朝 Medium"/>
                <w:sz w:val="22"/>
              </w:rPr>
            </w:pPr>
            <w:r>
              <w:rPr>
                <w:rFonts w:hint="eastAsia" w:ascii="BIZ UDP明朝 Medium" w:hAnsi="BIZ UDP明朝 Medium" w:eastAsia="BIZ UDP明朝 Medium"/>
                <w:sz w:val="22"/>
              </w:rPr>
              <w:t>　　　．　　％</w:t>
            </w: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明朝 Medium" w:hAnsi="BIZ UD明朝 Medium" w:eastAsia="BIZ UD明朝 Medium"/>
          <w:sz w:val="22"/>
        </w:rPr>
        <w:t>他市町村</w:t>
      </w:r>
      <w:r>
        <w:rPr>
          <w:rFonts w:hint="eastAsia" w:ascii="BIZ UDP明朝 Medium" w:hAnsi="BIZ UDP明朝 Medium" w:eastAsia="BIZ UDP明朝 Medium"/>
          <w:sz w:val="22"/>
        </w:rPr>
        <w:t>との間における</w:t>
      </w:r>
      <w:r>
        <w:rPr>
          <w:rFonts w:hint="eastAsia" w:ascii="BIZ UD明朝 Medium" w:hAnsi="BIZ UD明朝 Medium" w:eastAsia="BIZ UD明朝 Medium"/>
          <w:sz w:val="22"/>
        </w:rPr>
        <w:t>特定健診未受診者対策事業</w:t>
      </w:r>
      <w:r>
        <w:rPr>
          <w:rFonts w:hint="eastAsia" w:ascii="BIZ UDP明朝 Medium" w:hAnsi="BIZ UDP明朝 Medium" w:eastAsia="BIZ UDP明朝 Medium"/>
          <w:sz w:val="22"/>
        </w:rPr>
        <w:t>の業務実績を記載すること。</w:t>
      </w:r>
    </w:p>
    <w:p>
      <w:pPr>
        <w:pStyle w:val="19"/>
        <w:numPr>
          <w:ilvl w:val="0"/>
          <w:numId w:val="1"/>
        </w:numPr>
        <w:ind w:leftChars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実績が１１件以上ある場合は、次の優先順位により主なもの（①同規模の対象者数であるもの、②近畿２</w:t>
      </w:r>
      <w:r>
        <w:rPr>
          <w:rFonts w:hint="default" w:ascii="BIZ UDP明朝 Medium" w:hAnsi="BIZ UDP明朝 Medium" w:eastAsia="BIZ UDP明朝 Medium"/>
          <w:sz w:val="22"/>
        </w:rPr>
        <w:t>府</w:t>
      </w:r>
      <w:r>
        <w:rPr>
          <w:rFonts w:hint="eastAsia" w:ascii="BIZ UDP明朝 Medium" w:hAnsi="BIZ UDP明朝 Medium" w:eastAsia="BIZ UDP明朝 Medium"/>
          <w:sz w:val="22"/>
        </w:rPr>
        <w:t>４</w:t>
      </w:r>
      <w:r>
        <w:rPr>
          <w:rFonts w:hint="default" w:ascii="BIZ UDP明朝 Medium" w:hAnsi="BIZ UDP明朝 Medium" w:eastAsia="BIZ UDP明朝 Medium"/>
          <w:sz w:val="22"/>
        </w:rPr>
        <w:t>県内</w:t>
      </w:r>
      <w:r>
        <w:rPr>
          <w:rFonts w:hint="eastAsia" w:ascii="BIZ UDP明朝 Medium" w:hAnsi="BIZ UDP明朝 Medium" w:eastAsia="BIZ UDP明朝 Medium"/>
          <w:sz w:val="22"/>
        </w:rPr>
        <w:t>のもの、③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2"/>
        </w:rPr>
        <w:t>受託前年度の受診率が高いもの）を、１０件を上限として記載すること。</w:t>
      </w:r>
    </w:p>
    <w:p>
      <w:pPr>
        <w:pStyle w:val="19"/>
        <w:numPr>
          <w:ilvl w:val="0"/>
          <w:numId w:val="1"/>
        </w:numPr>
        <w:ind w:leftChars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最新の契約実績から順に記載すること。</w:t>
      </w:r>
    </w:p>
    <w:p>
      <w:pPr>
        <w:pStyle w:val="19"/>
        <w:numPr>
          <w:ilvl w:val="0"/>
          <w:numId w:val="1"/>
        </w:numPr>
        <w:ind w:leftChars="0"/>
        <w:rPr>
          <w:rFonts w:hint="default" w:ascii="BIZ UDP明朝 Medium" w:hAnsi="BIZ UDP明朝 Medium" w:eastAsia="BIZ UDP明朝 Medium"/>
          <w:sz w:val="22"/>
        </w:rPr>
      </w:pPr>
      <w:r>
        <w:rPr>
          <w:rFonts w:hint="eastAsia" w:ascii="BIZ UDP明朝 Medium" w:hAnsi="BIZ UDP明朝 Medium" w:eastAsia="BIZ UDP明朝 Medium"/>
          <w:sz w:val="22"/>
        </w:rPr>
        <w:t>健診対象者数や受診率は、法定報告の値とする。</w:t>
      </w:r>
    </w:p>
    <w:sectPr>
      <w:pgSz w:w="11906" w:h="16838"/>
      <w:pgMar w:top="1588" w:right="1701" w:bottom="1304" w:left="170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9CC3EDC"/>
    <w:lvl w:ilvl="0" w:tplc="7696BD06">
      <w:start w:val="1"/>
      <w:numFmt w:val="decimal"/>
      <w:lvlText w:val="（%1）"/>
      <w:lvlJc w:val="left"/>
      <w:pPr>
        <w:ind w:left="6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0" w:hanging="420"/>
      </w:pPr>
    </w:lvl>
    <w:lvl w:ilvl="2" w:tplc="04090011">
      <w:start w:val="1"/>
      <w:numFmt w:val="decimalEnclosedCircle"/>
      <w:lvlText w:val="%3"/>
      <w:lvlJc w:val="left"/>
      <w:pPr>
        <w:ind w:left="1480" w:hanging="420"/>
      </w:pPr>
    </w:lvl>
    <w:lvl w:ilvl="3" w:tplc="0409000F">
      <w:start w:val="1"/>
      <w:numFmt w:val="decimal"/>
      <w:lvlText w:val="%4."/>
      <w:lvlJc w:val="left"/>
      <w:pPr>
        <w:ind w:left="1900" w:hanging="420"/>
      </w:pPr>
    </w:lvl>
    <w:lvl w:ilvl="4" w:tplc="04090017">
      <w:start w:val="1"/>
      <w:numFmt w:val="aiueoFullWidth"/>
      <w:lvlText w:val="(%5)"/>
      <w:lvlJc w:val="left"/>
      <w:pPr>
        <w:ind w:left="2320" w:hanging="420"/>
      </w:pPr>
    </w:lvl>
    <w:lvl w:ilvl="5" w:tplc="04090011">
      <w:start w:val="1"/>
      <w:numFmt w:val="decimalEnclosedCircle"/>
      <w:lvlText w:val="%6"/>
      <w:lvlJc w:val="left"/>
      <w:pPr>
        <w:ind w:left="2740" w:hanging="420"/>
      </w:pPr>
    </w:lvl>
    <w:lvl w:ilvl="6" w:tplc="0409000F">
      <w:start w:val="1"/>
      <w:numFmt w:val="decimal"/>
      <w:lvlText w:val="%7."/>
      <w:lvlJc w:val="left"/>
      <w:pPr>
        <w:ind w:left="3160" w:hanging="420"/>
      </w:pPr>
    </w:lvl>
    <w:lvl w:ilvl="7" w:tplc="04090017">
      <w:start w:val="1"/>
      <w:numFmt w:val="aiueoFullWidth"/>
      <w:lvlText w:val="(%8)"/>
      <w:lvlJc w:val="left"/>
      <w:pPr>
        <w:ind w:left="3580" w:hanging="420"/>
      </w:pPr>
    </w:lvl>
    <w:lvl w:ilvl="8" w:tplc="0409001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56</TotalTime>
  <Pages>1</Pages>
  <Words>4</Words>
  <Characters>352</Characters>
  <Application>JUST Note</Application>
  <Lines>111</Lines>
  <Paragraphs>70</Paragraphs>
  <CharactersWithSpaces>457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森本　和也</dc:creator>
  <cp:lastModifiedBy>山﨑 由佳</cp:lastModifiedBy>
  <dcterms:created xsi:type="dcterms:W3CDTF">2022-06-23T04:13:00Z</dcterms:created>
  <dcterms:modified xsi:type="dcterms:W3CDTF">2025-05-14T04:47:32Z</dcterms:modified>
  <cp:revision>14</cp:revision>
</cp:coreProperties>
</file>