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EBB" w14:textId="440481A5" w:rsidR="00115E9B" w:rsidRDefault="00AB3853" w:rsidP="00AB3853">
      <w:pPr>
        <w:tabs>
          <w:tab w:val="left" w:pos="2835"/>
          <w:tab w:val="right" w:pos="7140"/>
        </w:tabs>
        <w:ind w:leftChars="200" w:left="733" w:hangingChars="150" w:hanging="314"/>
        <w:jc w:val="right"/>
      </w:pPr>
      <w:r w:rsidRPr="006C6291">
        <w:rPr>
          <w:rFonts w:ascii="ＭＳ 明朝" w:hint="eastAsia"/>
          <w:szCs w:val="21"/>
        </w:rPr>
        <w:t>（様</w:t>
      </w:r>
      <w:r w:rsidR="00BB0593">
        <w:rPr>
          <w:rFonts w:ascii="ＭＳ 明朝" w:hint="eastAsia"/>
          <w:szCs w:val="21"/>
        </w:rPr>
        <w:t xml:space="preserve">　</w:t>
      </w:r>
      <w:r w:rsidRPr="006C6291">
        <w:rPr>
          <w:rFonts w:ascii="ＭＳ 明朝" w:hint="eastAsia"/>
          <w:szCs w:val="21"/>
        </w:rPr>
        <w:t>式</w:t>
      </w:r>
      <w:r w:rsidR="00BB0593">
        <w:rPr>
          <w:rFonts w:ascii="ＭＳ 明朝" w:hint="eastAsia"/>
          <w:szCs w:val="21"/>
        </w:rPr>
        <w:t xml:space="preserve">　２</w:t>
      </w:r>
      <w:r w:rsidRPr="006C6291">
        <w:rPr>
          <w:rFonts w:ascii="ＭＳ 明朝" w:hint="eastAsia"/>
          <w:szCs w:val="21"/>
        </w:rPr>
        <w:t>）</w:t>
      </w:r>
    </w:p>
    <w:p w14:paraId="217F6584" w14:textId="77777777" w:rsidR="00115E9B" w:rsidRPr="00BB0593" w:rsidRDefault="00BB0593" w:rsidP="00BB0593">
      <w:pPr>
        <w:spacing w:beforeLines="50" w:before="18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D579B1">
        <w:rPr>
          <w:rFonts w:ascii="ＭＳ 明朝" w:hint="eastAsia"/>
          <w:szCs w:val="21"/>
        </w:rPr>
        <w:t>７</w:t>
      </w:r>
      <w:r>
        <w:rPr>
          <w:rFonts w:ascii="ＭＳ 明朝" w:hint="eastAsia"/>
          <w:szCs w:val="21"/>
        </w:rPr>
        <w:t>年　　月　　日</w:t>
      </w:r>
    </w:p>
    <w:p w14:paraId="2F663AAB" w14:textId="77777777" w:rsidR="00AB3853" w:rsidRPr="00BB0593" w:rsidRDefault="00AB3853" w:rsidP="00BB0593">
      <w:pPr>
        <w:spacing w:beforeLines="100" w:before="360"/>
        <w:jc w:val="center"/>
        <w:rPr>
          <w:rFonts w:ascii="ＭＳ Ｐ明朝" w:eastAsia="ＭＳ Ｐ明朝" w:hAnsi="ＭＳ Ｐ明朝"/>
          <w:b/>
          <w:sz w:val="32"/>
          <w:szCs w:val="21"/>
        </w:rPr>
      </w:pPr>
      <w:r w:rsidRPr="00C102FF">
        <w:rPr>
          <w:rFonts w:ascii="ＭＳ Ｐ明朝" w:eastAsia="ＭＳ Ｐ明朝" w:hAnsi="ＭＳ Ｐ明朝" w:hint="eastAsia"/>
          <w:b/>
          <w:spacing w:val="80"/>
          <w:kern w:val="0"/>
          <w:sz w:val="32"/>
          <w:szCs w:val="21"/>
          <w:fitText w:val="3200" w:id="1952292352"/>
        </w:rPr>
        <w:t>参加条件確認</w:t>
      </w:r>
      <w:r w:rsidRPr="00C102FF">
        <w:rPr>
          <w:rFonts w:ascii="ＭＳ Ｐ明朝" w:eastAsia="ＭＳ Ｐ明朝" w:hAnsi="ＭＳ Ｐ明朝" w:hint="eastAsia"/>
          <w:b/>
          <w:kern w:val="0"/>
          <w:sz w:val="32"/>
          <w:szCs w:val="21"/>
          <w:fitText w:val="3200" w:id="1952292352"/>
        </w:rPr>
        <w:t>書</w:t>
      </w:r>
    </w:p>
    <w:p w14:paraId="7FE5710F" w14:textId="77777777" w:rsidR="00BB0593" w:rsidRDefault="00BB0593" w:rsidP="006170F3">
      <w:pPr>
        <w:spacing w:beforeLines="200" w:before="720"/>
        <w:rPr>
          <w:szCs w:val="21"/>
        </w:rPr>
      </w:pPr>
      <w:r w:rsidRPr="00E34837">
        <w:rPr>
          <w:rFonts w:hint="eastAsia"/>
          <w:szCs w:val="21"/>
        </w:rPr>
        <w:t xml:space="preserve">橋本市長　</w:t>
      </w:r>
      <w:r w:rsidRPr="00E34837">
        <w:rPr>
          <w:rFonts w:ascii="Arial" w:hAnsi="Arial" w:cs="Arial"/>
          <w:szCs w:val="21"/>
        </w:rPr>
        <w:t>平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 xml:space="preserve">木　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哲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朗</w:t>
      </w:r>
      <w:r>
        <w:rPr>
          <w:rFonts w:ascii="Arial" w:hAnsi="Arial" w:cs="Arial" w:hint="eastAsia"/>
          <w:szCs w:val="21"/>
        </w:rPr>
        <w:t xml:space="preserve">　様</w:t>
      </w:r>
    </w:p>
    <w:p w14:paraId="202F3C78" w14:textId="77777777" w:rsidR="00BB0593" w:rsidRDefault="00BB0593" w:rsidP="00BB0593">
      <w:pPr>
        <w:spacing w:beforeLines="100" w:before="360"/>
        <w:ind w:leftChars="2500" w:left="5238"/>
        <w:rPr>
          <w:szCs w:val="21"/>
        </w:rPr>
      </w:pPr>
      <w:r w:rsidRPr="00E34837">
        <w:rPr>
          <w:rFonts w:ascii="ＭＳ 明朝"/>
          <w:szCs w:val="21"/>
          <w:lang w:eastAsia="zh-TW"/>
        </w:rPr>
        <w:fldChar w:fldCharType="begin"/>
      </w:r>
      <w:r w:rsidRPr="00E34837">
        <w:rPr>
          <w:rFonts w:ascii="ＭＳ 明朝"/>
          <w:szCs w:val="21"/>
          <w:lang w:eastAsia="zh-TW"/>
        </w:rPr>
        <w:instrText xml:space="preserve"> eq \o\ad(</w:instrText>
      </w:r>
      <w:r w:rsidRPr="00E34837">
        <w:rPr>
          <w:rFonts w:ascii="ＭＳ 明朝" w:hint="eastAsia"/>
          <w:szCs w:val="21"/>
          <w:lang w:eastAsia="zh-TW"/>
        </w:rPr>
        <w:instrText>住所</w:instrText>
      </w:r>
      <w:r w:rsidRPr="00E34837">
        <w:rPr>
          <w:rFonts w:ascii="ＭＳ 明朝"/>
          <w:szCs w:val="21"/>
          <w:lang w:eastAsia="zh-TW"/>
        </w:rPr>
        <w:instrText>,</w:instrText>
      </w:r>
      <w:r w:rsidRPr="00E34837">
        <w:rPr>
          <w:rFonts w:ascii="ＭＳ 明朝" w:hint="eastAsia"/>
          <w:szCs w:val="21"/>
          <w:lang w:eastAsia="zh-TW"/>
        </w:rPr>
        <w:instrText xml:space="preserve">　　　　　</w:instrText>
      </w:r>
      <w:r w:rsidRPr="00E34837">
        <w:rPr>
          <w:rFonts w:ascii="ＭＳ 明朝"/>
          <w:szCs w:val="21"/>
          <w:lang w:eastAsia="zh-TW"/>
        </w:rPr>
        <w:instrText>)</w:instrText>
      </w:r>
      <w:r w:rsidRPr="00E34837">
        <w:rPr>
          <w:rFonts w:ascii="ＭＳ 明朝"/>
          <w:szCs w:val="21"/>
          <w:lang w:eastAsia="zh-TW"/>
        </w:rPr>
        <w:fldChar w:fldCharType="end"/>
      </w:r>
    </w:p>
    <w:p w14:paraId="4F2F9059" w14:textId="77777777" w:rsidR="00BB0593" w:rsidRDefault="00BB0593" w:rsidP="00BB0593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会社名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</w:p>
    <w:p w14:paraId="6EC18E7B" w14:textId="77777777" w:rsidR="00B4769A" w:rsidRPr="00BB0593" w:rsidRDefault="00BB0593" w:rsidP="00BB0593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代表者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  <w:r w:rsidRPr="00E34837">
        <w:rPr>
          <w:rFonts w:ascii="ＭＳ 明朝" w:hint="eastAsia"/>
          <w:szCs w:val="21"/>
        </w:rPr>
        <w:tab/>
      </w:r>
      <w:r>
        <w:rPr>
          <w:rFonts w:ascii="ＭＳ 明朝" w:hint="eastAsia"/>
          <w:szCs w:val="21"/>
        </w:rPr>
        <w:t xml:space="preserve">　　　　　　　　　　　　　　</w:t>
      </w:r>
      <w:r w:rsidRPr="00E34837">
        <w:rPr>
          <w:rFonts w:ascii="ＭＳ 明朝" w:hint="eastAsia"/>
          <w:szCs w:val="21"/>
        </w:rPr>
        <w:t>印</w:t>
      </w:r>
    </w:p>
    <w:p w14:paraId="1283F0F5" w14:textId="77777777" w:rsidR="00115E9B" w:rsidRDefault="0071064F" w:rsidP="006170F3">
      <w:pPr>
        <w:widowControl/>
        <w:spacing w:beforeLines="150" w:before="540" w:afterLines="20" w:after="72"/>
        <w:ind w:firstLineChars="100" w:firstLine="210"/>
        <w:jc w:val="left"/>
      </w:pPr>
      <w:r w:rsidRPr="00BB0593">
        <w:rPr>
          <w:rFonts w:ascii="ＭＳ 明朝" w:hint="eastAsia"/>
          <w:szCs w:val="21"/>
        </w:rPr>
        <w:t>「（仮称）あやの台北部用地環境影響</w:t>
      </w:r>
      <w:r w:rsidR="00D579B1">
        <w:rPr>
          <w:rFonts w:ascii="ＭＳ 明朝" w:hint="eastAsia"/>
          <w:szCs w:val="21"/>
        </w:rPr>
        <w:t>評価事後調査（その４</w:t>
      </w:r>
      <w:r w:rsidRPr="00BB0593">
        <w:rPr>
          <w:rFonts w:ascii="ＭＳ 明朝" w:hint="eastAsia"/>
          <w:szCs w:val="21"/>
        </w:rPr>
        <w:t>）委託業務」</w:t>
      </w:r>
      <w:r w:rsidR="0056442E" w:rsidRPr="00BB0593">
        <w:rPr>
          <w:rFonts w:ascii="ＭＳ 明朝" w:hint="eastAsia"/>
          <w:szCs w:val="21"/>
        </w:rPr>
        <w:t>につ</w:t>
      </w:r>
      <w:r w:rsidR="0056442E">
        <w:rPr>
          <w:rFonts w:ascii="ＭＳ 明朝" w:hint="eastAsia"/>
          <w:szCs w:val="21"/>
        </w:rPr>
        <w:t>いて</w:t>
      </w:r>
      <w:r w:rsidR="00115E9B">
        <w:rPr>
          <w:rFonts w:hint="eastAsia"/>
        </w:rPr>
        <w:t>、</w:t>
      </w:r>
      <w:r w:rsidR="0056442E">
        <w:rPr>
          <w:rFonts w:hint="eastAsia"/>
        </w:rPr>
        <w:t>下記の条件を満たしていることを</w:t>
      </w:r>
      <w:r w:rsidR="00115E9B">
        <w:rPr>
          <w:rFonts w:hint="eastAsia"/>
        </w:rPr>
        <w:t>申告します。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87"/>
        <w:gridCol w:w="1417"/>
      </w:tblGrid>
      <w:tr w:rsidR="00D579B1" w:rsidRPr="00B47F5C" w14:paraId="52202912" w14:textId="77777777" w:rsidTr="005F0CC8">
        <w:trPr>
          <w:trHeight w:val="397"/>
        </w:trPr>
        <w:tc>
          <w:tcPr>
            <w:tcW w:w="850" w:type="dxa"/>
            <w:vAlign w:val="center"/>
            <w:hideMark/>
          </w:tcPr>
          <w:p w14:paraId="6ABFAC9C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No.</w:t>
            </w:r>
          </w:p>
        </w:tc>
        <w:tc>
          <w:tcPr>
            <w:tcW w:w="7087" w:type="dxa"/>
            <w:vAlign w:val="center"/>
            <w:hideMark/>
          </w:tcPr>
          <w:p w14:paraId="564DD30F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ascii="ＭＳ 明朝" w:hAnsi="ＭＳ 明朝" w:cs="ＭＳ 明朝" w:hint="eastAsia"/>
                <w:color w:val="000000"/>
              </w:rPr>
              <w:t>条件</w:t>
            </w:r>
          </w:p>
        </w:tc>
        <w:tc>
          <w:tcPr>
            <w:tcW w:w="1417" w:type="dxa"/>
            <w:vAlign w:val="center"/>
            <w:hideMark/>
          </w:tcPr>
          <w:p w14:paraId="02A6BFFE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ascii="ＭＳ 明朝" w:hAnsi="ＭＳ 明朝" w:cs="ＭＳ 明朝" w:hint="eastAsia"/>
                <w:color w:val="000000"/>
              </w:rPr>
              <w:t>回答（〇）</w:t>
            </w:r>
          </w:p>
        </w:tc>
      </w:tr>
      <w:tr w:rsidR="00D579B1" w:rsidRPr="00B47F5C" w14:paraId="60164252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36D4816A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087" w:type="dxa"/>
            <w:vAlign w:val="center"/>
            <w:hideMark/>
          </w:tcPr>
          <w:p w14:paraId="1175A33E" w14:textId="77777777" w:rsidR="00D579B1" w:rsidRPr="00B47F5C" w:rsidRDefault="00D579B1" w:rsidP="005F0CC8">
            <w:pPr>
              <w:rPr>
                <w:color w:val="000000"/>
              </w:rPr>
            </w:pPr>
            <w:r w:rsidRPr="00B47F5C">
              <w:rPr>
                <w:rFonts w:hint="eastAsia"/>
                <w:color w:val="000000"/>
              </w:rPr>
              <w:t>地方自治法施行令第１６７条の４の規定に該当しない者である</w:t>
            </w:r>
          </w:p>
        </w:tc>
        <w:tc>
          <w:tcPr>
            <w:tcW w:w="1417" w:type="dxa"/>
            <w:hideMark/>
          </w:tcPr>
          <w:p w14:paraId="69042BEE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7AD76652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50FB1D1A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087" w:type="dxa"/>
            <w:vAlign w:val="center"/>
            <w:hideMark/>
          </w:tcPr>
          <w:p w14:paraId="4C985C11" w14:textId="77777777" w:rsidR="00D579B1" w:rsidRPr="00B47F5C" w:rsidRDefault="00D579B1" w:rsidP="00C102FF">
            <w:pPr>
              <w:rPr>
                <w:color w:val="000000"/>
              </w:rPr>
            </w:pPr>
            <w:r w:rsidRPr="00B47F5C">
              <w:rPr>
                <w:rFonts w:ascii="ＭＳ 明朝" w:hAnsi="ＭＳ 明朝" w:hint="eastAsia"/>
                <w:color w:val="000000"/>
              </w:rPr>
              <w:t>橋本市建設工事及び委託業務請負業者選定規程（平成１８年橋本市訓令第４４号）に規定する</w:t>
            </w:r>
            <w:r w:rsidR="00C102FF">
              <w:rPr>
                <w:rFonts w:ascii="ＭＳ 明朝" w:hAnsi="ＭＳ 明朝" w:hint="eastAsia"/>
                <w:color w:val="000000"/>
              </w:rPr>
              <w:t>令和６</w:t>
            </w:r>
            <w:r w:rsidRPr="00B47F5C">
              <w:rPr>
                <w:rFonts w:ascii="ＭＳ 明朝" w:hAnsi="ＭＳ 明朝" w:hint="eastAsia"/>
                <w:color w:val="000000"/>
              </w:rPr>
              <w:t>・</w:t>
            </w:r>
            <w:r w:rsidR="00C102FF">
              <w:rPr>
                <w:rFonts w:ascii="ＭＳ 明朝" w:hAnsi="ＭＳ 明朝" w:hint="eastAsia"/>
                <w:color w:val="000000"/>
              </w:rPr>
              <w:t>令和７</w:t>
            </w:r>
            <w:r w:rsidRPr="00B47F5C">
              <w:rPr>
                <w:rFonts w:ascii="ＭＳ 明朝" w:hAnsi="ＭＳ 明朝" w:hint="eastAsia"/>
                <w:color w:val="000000"/>
              </w:rPr>
              <w:t>度入札参加有資格業者登録名簿に登録されている</w:t>
            </w:r>
          </w:p>
        </w:tc>
        <w:tc>
          <w:tcPr>
            <w:tcW w:w="1417" w:type="dxa"/>
            <w:hideMark/>
          </w:tcPr>
          <w:p w14:paraId="0C10C80E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08C09028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347D628F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087" w:type="dxa"/>
            <w:vAlign w:val="center"/>
            <w:hideMark/>
          </w:tcPr>
          <w:p w14:paraId="493ACAB6" w14:textId="77777777" w:rsidR="00D579B1" w:rsidRPr="00B47F5C" w:rsidRDefault="00D579B1" w:rsidP="005F0CC8">
            <w:pPr>
              <w:rPr>
                <w:color w:val="000000"/>
              </w:rPr>
            </w:pPr>
            <w:r w:rsidRPr="00B47F5C">
              <w:rPr>
                <w:rFonts w:ascii="ＭＳ 明朝" w:hAnsi="ＭＳ 明朝" w:hint="eastAsia"/>
                <w:color w:val="000000"/>
                <w:kern w:val="0"/>
              </w:rPr>
              <w:t>橋本市建設工事等契約に係る入札参加資格停止基準（平成１８年橋本市告示第２７１号。以下「入札参加資格停止基準」という。）に基づく入札参加資格停止期間中でない</w:t>
            </w:r>
          </w:p>
        </w:tc>
        <w:tc>
          <w:tcPr>
            <w:tcW w:w="1417" w:type="dxa"/>
            <w:hideMark/>
          </w:tcPr>
          <w:p w14:paraId="6F7F7BE2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5E4E559A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5E66F62B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087" w:type="dxa"/>
            <w:vAlign w:val="center"/>
            <w:hideMark/>
          </w:tcPr>
          <w:p w14:paraId="2EFEACD5" w14:textId="77777777" w:rsidR="00D579B1" w:rsidRPr="00B47F5C" w:rsidRDefault="00D579B1" w:rsidP="005F0CC8">
            <w:pPr>
              <w:rPr>
                <w:color w:val="000000"/>
              </w:rPr>
            </w:pPr>
            <w:r w:rsidRPr="00B47F5C">
              <w:rPr>
                <w:rFonts w:ascii="ＭＳ 明朝" w:hAnsi="ＭＳ 明朝" w:hint="eastAsia"/>
                <w:color w:val="000000"/>
                <w:kern w:val="0"/>
              </w:rPr>
              <w:t>橋本市建設工事等暴力団排除対策措置要綱（平成１８年橋本市告示第１６９号）に基づく入札参加資格停止期間中でない</w:t>
            </w:r>
          </w:p>
        </w:tc>
        <w:tc>
          <w:tcPr>
            <w:tcW w:w="1417" w:type="dxa"/>
            <w:hideMark/>
          </w:tcPr>
          <w:p w14:paraId="7B393FB7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67F39BDD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7E36D42D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087" w:type="dxa"/>
            <w:vAlign w:val="center"/>
            <w:hideMark/>
          </w:tcPr>
          <w:p w14:paraId="1876BD62" w14:textId="77777777" w:rsidR="00D579B1" w:rsidRPr="00B47F5C" w:rsidRDefault="00D579B1" w:rsidP="005F0CC8">
            <w:pPr>
              <w:rPr>
                <w:color w:val="000000"/>
              </w:rPr>
            </w:pPr>
            <w:r w:rsidRPr="00B47F5C">
              <w:rPr>
                <w:rFonts w:ascii="ＭＳ 明朝" w:hAnsi="ＭＳ 明朝" w:hint="eastAsia"/>
                <w:color w:val="000000"/>
                <w:kern w:val="0"/>
              </w:rPr>
              <w:t>会社更生法（平成１４年法律第１５４号）に基づき、更生手続開始の申立てがなされている者又は民事再生法（平成１１年法律第２２５号）に基づき、再生手続開始の申立てがなされている者でない</w:t>
            </w:r>
          </w:p>
        </w:tc>
        <w:tc>
          <w:tcPr>
            <w:tcW w:w="1417" w:type="dxa"/>
            <w:hideMark/>
          </w:tcPr>
          <w:p w14:paraId="1E4C15F8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60F4533E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07AF6626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7087" w:type="dxa"/>
            <w:vAlign w:val="center"/>
            <w:hideMark/>
          </w:tcPr>
          <w:p w14:paraId="6EEE72C1" w14:textId="77777777" w:rsidR="00D579B1" w:rsidRPr="00B47F5C" w:rsidRDefault="00D579B1" w:rsidP="005F0CC8">
            <w:pPr>
              <w:rPr>
                <w:color w:val="000000"/>
              </w:rPr>
            </w:pPr>
            <w:r w:rsidRPr="00B47F5C">
              <w:rPr>
                <w:rFonts w:ascii="ＭＳ 明朝" w:hAnsi="ＭＳ 明朝" w:hint="eastAsia"/>
                <w:color w:val="000000"/>
                <w:kern w:val="0"/>
              </w:rPr>
              <w:t>建設コンサルタント登録規程（昭和５２年建設省告示第７１７号）第２条第１項の規定による建設環境部門に登録されている</w:t>
            </w:r>
          </w:p>
        </w:tc>
        <w:tc>
          <w:tcPr>
            <w:tcW w:w="1417" w:type="dxa"/>
            <w:hideMark/>
          </w:tcPr>
          <w:p w14:paraId="4CB543BC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2C3E6091" w14:textId="77777777" w:rsidTr="005F0CC8">
        <w:trPr>
          <w:trHeight w:val="900"/>
        </w:trPr>
        <w:tc>
          <w:tcPr>
            <w:tcW w:w="850" w:type="dxa"/>
            <w:vAlign w:val="center"/>
          </w:tcPr>
          <w:p w14:paraId="182A6A76" w14:textId="77777777" w:rsidR="00D579B1" w:rsidRPr="00B47F5C" w:rsidRDefault="00D579B1" w:rsidP="005F0CC8">
            <w:pPr>
              <w:jc w:val="center"/>
              <w:rPr>
                <w:rFonts w:eastAsia="Times New Roman"/>
                <w:color w:val="000000"/>
              </w:rPr>
            </w:pPr>
            <w:r w:rsidRPr="00B47F5C">
              <w:rPr>
                <w:rFonts w:eastAsia="Times New Roman" w:hint="eastAsia"/>
                <w:color w:val="000000"/>
              </w:rPr>
              <w:t>7</w:t>
            </w:r>
          </w:p>
        </w:tc>
        <w:tc>
          <w:tcPr>
            <w:tcW w:w="7087" w:type="dxa"/>
            <w:vAlign w:val="center"/>
          </w:tcPr>
          <w:p w14:paraId="2E42EACA" w14:textId="77777777" w:rsidR="00D579B1" w:rsidRPr="00B47F5C" w:rsidRDefault="00D579B1" w:rsidP="00C102FF">
            <w:pPr>
              <w:rPr>
                <w:rFonts w:ascii="ＭＳ 明朝" w:hAnsi="ＭＳ 明朝"/>
                <w:color w:val="000000"/>
                <w:kern w:val="0"/>
              </w:rPr>
            </w:pPr>
            <w:r w:rsidRPr="00B47F5C">
              <w:rPr>
                <w:rFonts w:hint="eastAsia"/>
                <w:color w:val="000000"/>
              </w:rPr>
              <w:t>プライバシーマーク</w:t>
            </w:r>
            <w:r>
              <w:rPr>
                <w:rFonts w:hint="eastAsia"/>
                <w:color w:val="000000"/>
              </w:rPr>
              <w:t>（</w:t>
            </w:r>
            <w:r w:rsidRPr="00D579B1">
              <w:rPr>
                <w:color w:val="000000"/>
              </w:rPr>
              <w:t>JIS Q 15001</w:t>
            </w:r>
            <w:r>
              <w:rPr>
                <w:rFonts w:hint="eastAsia"/>
                <w:color w:val="000000"/>
              </w:rPr>
              <w:t>）</w:t>
            </w:r>
            <w:r w:rsidRPr="00B47F5C">
              <w:rPr>
                <w:rFonts w:hint="eastAsia"/>
                <w:color w:val="000000"/>
              </w:rPr>
              <w:t>及び情報セキュリティマネジメント認証</w:t>
            </w:r>
            <w:r>
              <w:rPr>
                <w:rFonts w:hint="eastAsia"/>
                <w:color w:val="000000"/>
              </w:rPr>
              <w:t>（</w:t>
            </w:r>
            <w:r w:rsidR="00C102FF" w:rsidRPr="00C102FF">
              <w:rPr>
                <w:color w:val="000000"/>
              </w:rPr>
              <w:t>JIS Q 27001</w:t>
            </w:r>
            <w:r>
              <w:rPr>
                <w:rFonts w:hint="eastAsia"/>
                <w:color w:val="000000"/>
              </w:rPr>
              <w:t>）</w:t>
            </w:r>
            <w:r w:rsidRPr="00B47F5C">
              <w:rPr>
                <w:rFonts w:hint="eastAsia"/>
                <w:color w:val="000000"/>
              </w:rPr>
              <w:t>を受けている</w:t>
            </w:r>
            <w:r w:rsidR="00C102FF">
              <w:rPr>
                <w:rFonts w:hint="eastAsia"/>
                <w:color w:val="000000"/>
              </w:rPr>
              <w:t>（新規申請中は不可）</w:t>
            </w:r>
          </w:p>
        </w:tc>
        <w:tc>
          <w:tcPr>
            <w:tcW w:w="1417" w:type="dxa"/>
          </w:tcPr>
          <w:p w14:paraId="58360A84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24964212" w14:textId="77777777" w:rsidTr="005F0CC8">
        <w:trPr>
          <w:trHeight w:val="900"/>
        </w:trPr>
        <w:tc>
          <w:tcPr>
            <w:tcW w:w="850" w:type="dxa"/>
            <w:vAlign w:val="center"/>
          </w:tcPr>
          <w:p w14:paraId="700B62C1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hint="eastAsia"/>
                <w:color w:val="000000"/>
              </w:rPr>
              <w:t>8</w:t>
            </w:r>
          </w:p>
        </w:tc>
        <w:tc>
          <w:tcPr>
            <w:tcW w:w="7087" w:type="dxa"/>
            <w:vAlign w:val="center"/>
          </w:tcPr>
          <w:p w14:paraId="7FD87C46" w14:textId="77777777" w:rsidR="00D579B1" w:rsidRPr="00B47F5C" w:rsidRDefault="00C102FF" w:rsidP="00C102FF">
            <w:pPr>
              <w:spacing w:line="240" w:lineRule="auto"/>
              <w:rPr>
                <w:color w:val="000000"/>
              </w:rPr>
            </w:pPr>
            <w:r w:rsidRPr="00C102FF">
              <w:rPr>
                <w:rFonts w:hint="eastAsia"/>
                <w:color w:val="000000"/>
              </w:rPr>
              <w:t>国若しくは地方公共団体又はこれらに準ずる者の発注した</w:t>
            </w:r>
            <w:r w:rsidR="00D579B1" w:rsidRPr="00B47F5C">
              <w:rPr>
                <w:rFonts w:hint="eastAsia"/>
                <w:color w:val="000000"/>
              </w:rPr>
              <w:t>同種業務を元請けとして完了した実績がある</w:t>
            </w:r>
          </w:p>
        </w:tc>
        <w:tc>
          <w:tcPr>
            <w:tcW w:w="1417" w:type="dxa"/>
          </w:tcPr>
          <w:p w14:paraId="2F247481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D579B1" w:rsidRPr="00B47F5C" w14:paraId="4B597BBC" w14:textId="77777777" w:rsidTr="005F0CC8">
        <w:trPr>
          <w:trHeight w:val="900"/>
        </w:trPr>
        <w:tc>
          <w:tcPr>
            <w:tcW w:w="850" w:type="dxa"/>
            <w:vAlign w:val="center"/>
            <w:hideMark/>
          </w:tcPr>
          <w:p w14:paraId="337171C6" w14:textId="77777777" w:rsidR="00D579B1" w:rsidRPr="00B47F5C" w:rsidRDefault="00D579B1" w:rsidP="005F0CC8">
            <w:pPr>
              <w:jc w:val="center"/>
              <w:rPr>
                <w:color w:val="000000"/>
              </w:rPr>
            </w:pPr>
            <w:r w:rsidRPr="00B47F5C">
              <w:rPr>
                <w:rFonts w:hint="eastAsia"/>
                <w:color w:val="000000"/>
              </w:rPr>
              <w:t>9</w:t>
            </w:r>
          </w:p>
        </w:tc>
        <w:tc>
          <w:tcPr>
            <w:tcW w:w="7087" w:type="dxa"/>
            <w:vAlign w:val="center"/>
            <w:hideMark/>
          </w:tcPr>
          <w:p w14:paraId="22268C7A" w14:textId="77777777" w:rsidR="00D579B1" w:rsidRPr="00B47F5C" w:rsidRDefault="00D579B1" w:rsidP="00C102FF">
            <w:pPr>
              <w:rPr>
                <w:color w:val="000000"/>
              </w:rPr>
            </w:pPr>
            <w:r w:rsidRPr="00B47F5C">
              <w:rPr>
                <w:rFonts w:hint="eastAsia"/>
                <w:color w:val="000000"/>
              </w:rPr>
              <w:t>管理・照査</w:t>
            </w:r>
            <w:r w:rsidR="00C102FF">
              <w:rPr>
                <w:rFonts w:hint="eastAsia"/>
                <w:color w:val="000000"/>
              </w:rPr>
              <w:t>及び</w:t>
            </w:r>
            <w:r w:rsidRPr="00B47F5C">
              <w:rPr>
                <w:rFonts w:hint="eastAsia"/>
                <w:color w:val="000000"/>
              </w:rPr>
              <w:t>主担当技術者が</w:t>
            </w:r>
            <w:r w:rsidR="00C102FF">
              <w:rPr>
                <w:rFonts w:hint="eastAsia"/>
                <w:color w:val="000000"/>
              </w:rPr>
              <w:t>募集要領に指定</w:t>
            </w:r>
            <w:r w:rsidRPr="00B47F5C">
              <w:rPr>
                <w:rFonts w:hint="eastAsia"/>
                <w:color w:val="000000"/>
              </w:rPr>
              <w:t>された資格を有している</w:t>
            </w:r>
          </w:p>
        </w:tc>
        <w:tc>
          <w:tcPr>
            <w:tcW w:w="1417" w:type="dxa"/>
            <w:hideMark/>
          </w:tcPr>
          <w:p w14:paraId="3BE7EC1A" w14:textId="77777777" w:rsidR="00D579B1" w:rsidRPr="00B47F5C" w:rsidRDefault="00D579B1" w:rsidP="005F0C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55BBCFB0" w14:textId="01E5F7BF" w:rsidR="00AC63D0" w:rsidRPr="00E26C82" w:rsidRDefault="00C102FF" w:rsidP="00E26C82">
      <w:pPr>
        <w:spacing w:line="240" w:lineRule="exact"/>
        <w:ind w:right="312"/>
        <w:rPr>
          <w:rFonts w:hAnsi="ＭＳ 明朝" w:hint="eastAsia"/>
          <w:bCs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※上記６，７，８，９</w:t>
      </w:r>
      <w:r w:rsidR="00D579B1" w:rsidRPr="00B47F5C">
        <w:rPr>
          <w:rFonts w:ascii="ＭＳ 明朝" w:hAnsi="ＭＳ 明朝" w:hint="eastAsia"/>
          <w:color w:val="000000"/>
          <w:szCs w:val="21"/>
        </w:rPr>
        <w:t>について、</w:t>
      </w:r>
      <w:r>
        <w:rPr>
          <w:rFonts w:ascii="ＭＳ 明朝" w:hAnsi="ＭＳ 明朝" w:hint="eastAsia"/>
          <w:color w:val="000000"/>
          <w:szCs w:val="21"/>
        </w:rPr>
        <w:t>内容が確認できる</w:t>
      </w:r>
      <w:r w:rsidR="00D579B1" w:rsidRPr="00B47F5C">
        <w:rPr>
          <w:rFonts w:ascii="ＭＳ 明朝" w:hAnsi="ＭＳ 明朝" w:hint="eastAsia"/>
          <w:color w:val="000000"/>
          <w:szCs w:val="21"/>
        </w:rPr>
        <w:t>書類の写しを添付し、提出すること。</w:t>
      </w:r>
    </w:p>
    <w:sectPr w:rsidR="00AC63D0" w:rsidRPr="00E26C82" w:rsidSect="000D5343">
      <w:footerReference w:type="even" r:id="rId8"/>
      <w:type w:val="continuous"/>
      <w:pgSz w:w="11906" w:h="16838" w:code="9"/>
      <w:pgMar w:top="851" w:right="1134" w:bottom="1134" w:left="1134" w:header="56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698B" w14:textId="77777777" w:rsidR="00807861" w:rsidRDefault="00807861">
      <w:r>
        <w:separator/>
      </w:r>
    </w:p>
  </w:endnote>
  <w:endnote w:type="continuationSeparator" w:id="0">
    <w:p w14:paraId="4921D639" w14:textId="77777777" w:rsidR="00807861" w:rsidRDefault="0080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35E" w14:textId="77777777" w:rsidR="008536BF" w:rsidRDefault="008536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1B4B3" w14:textId="77777777" w:rsidR="008536BF" w:rsidRDefault="008536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7728" w14:textId="77777777" w:rsidR="00807861" w:rsidRDefault="00807861">
      <w:r>
        <w:separator/>
      </w:r>
    </w:p>
  </w:footnote>
  <w:footnote w:type="continuationSeparator" w:id="0">
    <w:p w14:paraId="27EBE7BC" w14:textId="77777777" w:rsidR="00807861" w:rsidRDefault="0080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39"/>
    <w:multiLevelType w:val="hybridMultilevel"/>
    <w:tmpl w:val="61068200"/>
    <w:lvl w:ilvl="0" w:tplc="1CCAB14A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CEA6645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217E30"/>
    <w:multiLevelType w:val="hybridMultilevel"/>
    <w:tmpl w:val="8C10B26E"/>
    <w:lvl w:ilvl="0" w:tplc="5BFC6F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51C8C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317C4F"/>
    <w:multiLevelType w:val="hybridMultilevel"/>
    <w:tmpl w:val="8530161C"/>
    <w:lvl w:ilvl="0" w:tplc="04090011">
      <w:start w:val="1"/>
      <w:numFmt w:val="decimalEnclosedCircle"/>
      <w:lvlText w:val="%1"/>
      <w:lvlJc w:val="left"/>
      <w:pPr>
        <w:ind w:left="2190" w:hanging="420"/>
      </w:p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7" w15:restartNumberingAfterBreak="0">
    <w:nsid w:val="1C6D25FD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533322"/>
    <w:multiLevelType w:val="hybridMultilevel"/>
    <w:tmpl w:val="CAD83940"/>
    <w:lvl w:ilvl="0" w:tplc="FAE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D05BD"/>
    <w:multiLevelType w:val="hybridMultilevel"/>
    <w:tmpl w:val="A628D3F4"/>
    <w:lvl w:ilvl="0" w:tplc="BED442C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602BE2"/>
    <w:multiLevelType w:val="hybridMultilevel"/>
    <w:tmpl w:val="8140F9F6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5362766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E01A77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F9E5518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A04CC"/>
    <w:multiLevelType w:val="hybridMultilevel"/>
    <w:tmpl w:val="3E164516"/>
    <w:lvl w:ilvl="0" w:tplc="C88C5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5B24BAA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A466A9"/>
    <w:multiLevelType w:val="hybridMultilevel"/>
    <w:tmpl w:val="58E83D9E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2F0AFD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496B9E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94777637">
    <w:abstractNumId w:val="17"/>
  </w:num>
  <w:num w:numId="2" w16cid:durableId="1545480867">
    <w:abstractNumId w:val="15"/>
  </w:num>
  <w:num w:numId="3" w16cid:durableId="667908322">
    <w:abstractNumId w:val="11"/>
  </w:num>
  <w:num w:numId="4" w16cid:durableId="467363059">
    <w:abstractNumId w:val="0"/>
  </w:num>
  <w:num w:numId="5" w16cid:durableId="791436204">
    <w:abstractNumId w:val="1"/>
  </w:num>
  <w:num w:numId="6" w16cid:durableId="2061517155">
    <w:abstractNumId w:val="9"/>
  </w:num>
  <w:num w:numId="7" w16cid:durableId="1229881302">
    <w:abstractNumId w:val="5"/>
  </w:num>
  <w:num w:numId="8" w16cid:durableId="578368735">
    <w:abstractNumId w:val="19"/>
  </w:num>
  <w:num w:numId="9" w16cid:durableId="1967923954">
    <w:abstractNumId w:val="3"/>
  </w:num>
  <w:num w:numId="10" w16cid:durableId="1642804051">
    <w:abstractNumId w:val="7"/>
  </w:num>
  <w:num w:numId="11" w16cid:durableId="420948882">
    <w:abstractNumId w:val="4"/>
  </w:num>
  <w:num w:numId="12" w16cid:durableId="1627158799">
    <w:abstractNumId w:val="2"/>
  </w:num>
  <w:num w:numId="13" w16cid:durableId="1045834086">
    <w:abstractNumId w:val="21"/>
  </w:num>
  <w:num w:numId="14" w16cid:durableId="2105228765">
    <w:abstractNumId w:val="14"/>
  </w:num>
  <w:num w:numId="15" w16cid:durableId="1089884926">
    <w:abstractNumId w:val="12"/>
  </w:num>
  <w:num w:numId="16" w16cid:durableId="1714228672">
    <w:abstractNumId w:val="20"/>
  </w:num>
  <w:num w:numId="17" w16cid:durableId="1456832342">
    <w:abstractNumId w:val="18"/>
  </w:num>
  <w:num w:numId="18" w16cid:durableId="1024944856">
    <w:abstractNumId w:val="10"/>
  </w:num>
  <w:num w:numId="19" w16cid:durableId="1958413451">
    <w:abstractNumId w:val="6"/>
  </w:num>
  <w:num w:numId="20" w16cid:durableId="1020357856">
    <w:abstractNumId w:val="17"/>
  </w:num>
  <w:num w:numId="21" w16cid:durableId="1047752705">
    <w:abstractNumId w:val="13"/>
  </w:num>
  <w:num w:numId="22" w16cid:durableId="830097302">
    <w:abstractNumId w:val="8"/>
  </w:num>
  <w:num w:numId="23" w16cid:durableId="18129400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9A"/>
    <w:rsid w:val="00004485"/>
    <w:rsid w:val="0000559A"/>
    <w:rsid w:val="00017D0B"/>
    <w:rsid w:val="00026074"/>
    <w:rsid w:val="00031F87"/>
    <w:rsid w:val="0003214D"/>
    <w:rsid w:val="000414B7"/>
    <w:rsid w:val="00051248"/>
    <w:rsid w:val="00052BD2"/>
    <w:rsid w:val="00052E38"/>
    <w:rsid w:val="00077193"/>
    <w:rsid w:val="00084BBC"/>
    <w:rsid w:val="000920E6"/>
    <w:rsid w:val="000927C7"/>
    <w:rsid w:val="000953C5"/>
    <w:rsid w:val="000A1A94"/>
    <w:rsid w:val="000B333D"/>
    <w:rsid w:val="000D5343"/>
    <w:rsid w:val="000D54BC"/>
    <w:rsid w:val="000E5F5B"/>
    <w:rsid w:val="00103763"/>
    <w:rsid w:val="00113592"/>
    <w:rsid w:val="00115CA1"/>
    <w:rsid w:val="00115E9B"/>
    <w:rsid w:val="0012743C"/>
    <w:rsid w:val="00153643"/>
    <w:rsid w:val="001620F6"/>
    <w:rsid w:val="00172B2B"/>
    <w:rsid w:val="0018090E"/>
    <w:rsid w:val="00184CA6"/>
    <w:rsid w:val="001C5230"/>
    <w:rsid w:val="001D0901"/>
    <w:rsid w:val="001D3118"/>
    <w:rsid w:val="001D4959"/>
    <w:rsid w:val="001E6A01"/>
    <w:rsid w:val="001F4BD7"/>
    <w:rsid w:val="002008C0"/>
    <w:rsid w:val="00214762"/>
    <w:rsid w:val="002271C2"/>
    <w:rsid w:val="0023102C"/>
    <w:rsid w:val="00244C8D"/>
    <w:rsid w:val="0025160A"/>
    <w:rsid w:val="002661F2"/>
    <w:rsid w:val="0027022C"/>
    <w:rsid w:val="00286957"/>
    <w:rsid w:val="00287886"/>
    <w:rsid w:val="002A6BDD"/>
    <w:rsid w:val="002B0249"/>
    <w:rsid w:val="002B223C"/>
    <w:rsid w:val="002B2951"/>
    <w:rsid w:val="002B330F"/>
    <w:rsid w:val="002B3F98"/>
    <w:rsid w:val="002E642F"/>
    <w:rsid w:val="002F15A0"/>
    <w:rsid w:val="00306A84"/>
    <w:rsid w:val="00316CF9"/>
    <w:rsid w:val="003179CE"/>
    <w:rsid w:val="00324400"/>
    <w:rsid w:val="00336FB3"/>
    <w:rsid w:val="00341196"/>
    <w:rsid w:val="00350E1E"/>
    <w:rsid w:val="00356E44"/>
    <w:rsid w:val="00357C00"/>
    <w:rsid w:val="003614F8"/>
    <w:rsid w:val="00377439"/>
    <w:rsid w:val="003B3097"/>
    <w:rsid w:val="003B4976"/>
    <w:rsid w:val="003C320B"/>
    <w:rsid w:val="003C66A6"/>
    <w:rsid w:val="003F268D"/>
    <w:rsid w:val="0040048B"/>
    <w:rsid w:val="00411B3B"/>
    <w:rsid w:val="00417A63"/>
    <w:rsid w:val="00424256"/>
    <w:rsid w:val="00424EF5"/>
    <w:rsid w:val="004303DE"/>
    <w:rsid w:val="00434FF7"/>
    <w:rsid w:val="00480089"/>
    <w:rsid w:val="00490B1F"/>
    <w:rsid w:val="004975D0"/>
    <w:rsid w:val="004A25FB"/>
    <w:rsid w:val="004B3A35"/>
    <w:rsid w:val="004B7C99"/>
    <w:rsid w:val="004E6F86"/>
    <w:rsid w:val="004E7CDD"/>
    <w:rsid w:val="004F37F9"/>
    <w:rsid w:val="004F7FDD"/>
    <w:rsid w:val="005041E5"/>
    <w:rsid w:val="00516249"/>
    <w:rsid w:val="00524716"/>
    <w:rsid w:val="00524724"/>
    <w:rsid w:val="00535835"/>
    <w:rsid w:val="00537CCC"/>
    <w:rsid w:val="00551A06"/>
    <w:rsid w:val="00555412"/>
    <w:rsid w:val="00560E86"/>
    <w:rsid w:val="0056442E"/>
    <w:rsid w:val="0056674C"/>
    <w:rsid w:val="005675E3"/>
    <w:rsid w:val="00585E6B"/>
    <w:rsid w:val="0059552E"/>
    <w:rsid w:val="00597A59"/>
    <w:rsid w:val="005A2A3C"/>
    <w:rsid w:val="005A7EA4"/>
    <w:rsid w:val="005B3ABB"/>
    <w:rsid w:val="005B3B42"/>
    <w:rsid w:val="005C1764"/>
    <w:rsid w:val="005C3203"/>
    <w:rsid w:val="005C76DD"/>
    <w:rsid w:val="005C7A19"/>
    <w:rsid w:val="005D2CAE"/>
    <w:rsid w:val="005E26EE"/>
    <w:rsid w:val="005F2238"/>
    <w:rsid w:val="005F311B"/>
    <w:rsid w:val="005F6148"/>
    <w:rsid w:val="005F741D"/>
    <w:rsid w:val="006048C9"/>
    <w:rsid w:val="0060771A"/>
    <w:rsid w:val="006114B6"/>
    <w:rsid w:val="00613D9F"/>
    <w:rsid w:val="006170F3"/>
    <w:rsid w:val="00620DD7"/>
    <w:rsid w:val="006310D6"/>
    <w:rsid w:val="00632084"/>
    <w:rsid w:val="006367CF"/>
    <w:rsid w:val="00651781"/>
    <w:rsid w:val="006617FD"/>
    <w:rsid w:val="00663485"/>
    <w:rsid w:val="00675477"/>
    <w:rsid w:val="00680FCB"/>
    <w:rsid w:val="0068685F"/>
    <w:rsid w:val="006B7DA4"/>
    <w:rsid w:val="006C5C13"/>
    <w:rsid w:val="006C6291"/>
    <w:rsid w:val="006C6C12"/>
    <w:rsid w:val="006C7315"/>
    <w:rsid w:val="006D090F"/>
    <w:rsid w:val="006E1371"/>
    <w:rsid w:val="006E26C2"/>
    <w:rsid w:val="00701D9A"/>
    <w:rsid w:val="00706399"/>
    <w:rsid w:val="0071064F"/>
    <w:rsid w:val="0072351A"/>
    <w:rsid w:val="00723922"/>
    <w:rsid w:val="0072580D"/>
    <w:rsid w:val="0072789A"/>
    <w:rsid w:val="00732E05"/>
    <w:rsid w:val="00737FB9"/>
    <w:rsid w:val="007413BF"/>
    <w:rsid w:val="00744903"/>
    <w:rsid w:val="00747D43"/>
    <w:rsid w:val="0075157B"/>
    <w:rsid w:val="0075689D"/>
    <w:rsid w:val="00760347"/>
    <w:rsid w:val="007725DD"/>
    <w:rsid w:val="007A047C"/>
    <w:rsid w:val="007A6E50"/>
    <w:rsid w:val="007B17CA"/>
    <w:rsid w:val="007B3F59"/>
    <w:rsid w:val="007C1C90"/>
    <w:rsid w:val="007D586E"/>
    <w:rsid w:val="007E5996"/>
    <w:rsid w:val="007F0906"/>
    <w:rsid w:val="007F4B54"/>
    <w:rsid w:val="00806DA5"/>
    <w:rsid w:val="00807861"/>
    <w:rsid w:val="00816959"/>
    <w:rsid w:val="0082276A"/>
    <w:rsid w:val="008441A2"/>
    <w:rsid w:val="008536BF"/>
    <w:rsid w:val="00867ED2"/>
    <w:rsid w:val="00870C04"/>
    <w:rsid w:val="0087193C"/>
    <w:rsid w:val="00874912"/>
    <w:rsid w:val="00875ACE"/>
    <w:rsid w:val="00876EA9"/>
    <w:rsid w:val="008834CD"/>
    <w:rsid w:val="00883E24"/>
    <w:rsid w:val="00887155"/>
    <w:rsid w:val="00896CF1"/>
    <w:rsid w:val="008A0364"/>
    <w:rsid w:val="008B4A99"/>
    <w:rsid w:val="008C0E19"/>
    <w:rsid w:val="008C4A44"/>
    <w:rsid w:val="008C562A"/>
    <w:rsid w:val="008D72B1"/>
    <w:rsid w:val="008D7C8F"/>
    <w:rsid w:val="008E3406"/>
    <w:rsid w:val="008E69D7"/>
    <w:rsid w:val="008F4110"/>
    <w:rsid w:val="008F70DE"/>
    <w:rsid w:val="008F710C"/>
    <w:rsid w:val="0090053B"/>
    <w:rsid w:val="00904C20"/>
    <w:rsid w:val="009078F6"/>
    <w:rsid w:val="009124A4"/>
    <w:rsid w:val="009166F0"/>
    <w:rsid w:val="009359EC"/>
    <w:rsid w:val="009370E6"/>
    <w:rsid w:val="009418E4"/>
    <w:rsid w:val="00945E87"/>
    <w:rsid w:val="00946468"/>
    <w:rsid w:val="009477D0"/>
    <w:rsid w:val="00947FDE"/>
    <w:rsid w:val="009547AE"/>
    <w:rsid w:val="00962310"/>
    <w:rsid w:val="0098111A"/>
    <w:rsid w:val="00981751"/>
    <w:rsid w:val="00983A48"/>
    <w:rsid w:val="009905B2"/>
    <w:rsid w:val="0099215B"/>
    <w:rsid w:val="009964D2"/>
    <w:rsid w:val="009A1A22"/>
    <w:rsid w:val="009A3E9F"/>
    <w:rsid w:val="009A7FD4"/>
    <w:rsid w:val="009B2932"/>
    <w:rsid w:val="009C519F"/>
    <w:rsid w:val="009C67A7"/>
    <w:rsid w:val="009C7A9F"/>
    <w:rsid w:val="009D4FE4"/>
    <w:rsid w:val="009F2668"/>
    <w:rsid w:val="009F4CF9"/>
    <w:rsid w:val="009F6FE6"/>
    <w:rsid w:val="00A07176"/>
    <w:rsid w:val="00A11DD3"/>
    <w:rsid w:val="00A14B05"/>
    <w:rsid w:val="00A16540"/>
    <w:rsid w:val="00A27B79"/>
    <w:rsid w:val="00A30C33"/>
    <w:rsid w:val="00A320AF"/>
    <w:rsid w:val="00A335B4"/>
    <w:rsid w:val="00A40D6E"/>
    <w:rsid w:val="00A40F55"/>
    <w:rsid w:val="00A5209C"/>
    <w:rsid w:val="00A65D0A"/>
    <w:rsid w:val="00A667B8"/>
    <w:rsid w:val="00A80BB5"/>
    <w:rsid w:val="00AA1D43"/>
    <w:rsid w:val="00AA4E25"/>
    <w:rsid w:val="00AB3853"/>
    <w:rsid w:val="00AB51F8"/>
    <w:rsid w:val="00AC63D0"/>
    <w:rsid w:val="00AC6484"/>
    <w:rsid w:val="00AD1305"/>
    <w:rsid w:val="00AD6D29"/>
    <w:rsid w:val="00AE3ECE"/>
    <w:rsid w:val="00AF6D37"/>
    <w:rsid w:val="00AF7E20"/>
    <w:rsid w:val="00B006FC"/>
    <w:rsid w:val="00B06548"/>
    <w:rsid w:val="00B136D8"/>
    <w:rsid w:val="00B13B6C"/>
    <w:rsid w:val="00B24F69"/>
    <w:rsid w:val="00B312D6"/>
    <w:rsid w:val="00B33A49"/>
    <w:rsid w:val="00B37715"/>
    <w:rsid w:val="00B4187A"/>
    <w:rsid w:val="00B43C3A"/>
    <w:rsid w:val="00B45529"/>
    <w:rsid w:val="00B45834"/>
    <w:rsid w:val="00B4769A"/>
    <w:rsid w:val="00B52965"/>
    <w:rsid w:val="00B6197B"/>
    <w:rsid w:val="00B61AFB"/>
    <w:rsid w:val="00B700DA"/>
    <w:rsid w:val="00B726E8"/>
    <w:rsid w:val="00B8148A"/>
    <w:rsid w:val="00B92FCB"/>
    <w:rsid w:val="00BA164C"/>
    <w:rsid w:val="00BB0593"/>
    <w:rsid w:val="00BB2AF3"/>
    <w:rsid w:val="00BB6179"/>
    <w:rsid w:val="00BC1387"/>
    <w:rsid w:val="00BD2E41"/>
    <w:rsid w:val="00BF22EA"/>
    <w:rsid w:val="00BF31F5"/>
    <w:rsid w:val="00BF5242"/>
    <w:rsid w:val="00BF7AE4"/>
    <w:rsid w:val="00C03E22"/>
    <w:rsid w:val="00C102FF"/>
    <w:rsid w:val="00C21609"/>
    <w:rsid w:val="00C32744"/>
    <w:rsid w:val="00C336DB"/>
    <w:rsid w:val="00C453BA"/>
    <w:rsid w:val="00C54DF5"/>
    <w:rsid w:val="00C55F41"/>
    <w:rsid w:val="00C5790A"/>
    <w:rsid w:val="00C65641"/>
    <w:rsid w:val="00C67A29"/>
    <w:rsid w:val="00C67F15"/>
    <w:rsid w:val="00C77AE2"/>
    <w:rsid w:val="00C80EF8"/>
    <w:rsid w:val="00C830D3"/>
    <w:rsid w:val="00C93358"/>
    <w:rsid w:val="00C968A8"/>
    <w:rsid w:val="00CA1285"/>
    <w:rsid w:val="00CB1022"/>
    <w:rsid w:val="00CC21AB"/>
    <w:rsid w:val="00CC6B57"/>
    <w:rsid w:val="00CD4FBE"/>
    <w:rsid w:val="00CE3BF6"/>
    <w:rsid w:val="00CF6D21"/>
    <w:rsid w:val="00CF78F6"/>
    <w:rsid w:val="00D01CD5"/>
    <w:rsid w:val="00D12177"/>
    <w:rsid w:val="00D13D82"/>
    <w:rsid w:val="00D21475"/>
    <w:rsid w:val="00D2778A"/>
    <w:rsid w:val="00D30A91"/>
    <w:rsid w:val="00D418E1"/>
    <w:rsid w:val="00D41B32"/>
    <w:rsid w:val="00D43723"/>
    <w:rsid w:val="00D53A1F"/>
    <w:rsid w:val="00D577F9"/>
    <w:rsid w:val="00D579B1"/>
    <w:rsid w:val="00D735D1"/>
    <w:rsid w:val="00D86C1A"/>
    <w:rsid w:val="00DA0224"/>
    <w:rsid w:val="00DB0244"/>
    <w:rsid w:val="00DB3FCE"/>
    <w:rsid w:val="00DC3508"/>
    <w:rsid w:val="00DD473E"/>
    <w:rsid w:val="00DE5FE0"/>
    <w:rsid w:val="00DE6944"/>
    <w:rsid w:val="00E000EF"/>
    <w:rsid w:val="00E05645"/>
    <w:rsid w:val="00E06E1E"/>
    <w:rsid w:val="00E11C91"/>
    <w:rsid w:val="00E146DC"/>
    <w:rsid w:val="00E16984"/>
    <w:rsid w:val="00E26C82"/>
    <w:rsid w:val="00E3431C"/>
    <w:rsid w:val="00E34837"/>
    <w:rsid w:val="00E442E5"/>
    <w:rsid w:val="00E4719A"/>
    <w:rsid w:val="00E53FE0"/>
    <w:rsid w:val="00E55A59"/>
    <w:rsid w:val="00E61EB4"/>
    <w:rsid w:val="00E70188"/>
    <w:rsid w:val="00E70A2E"/>
    <w:rsid w:val="00E712FE"/>
    <w:rsid w:val="00E74066"/>
    <w:rsid w:val="00E84016"/>
    <w:rsid w:val="00E8757C"/>
    <w:rsid w:val="00E87ED5"/>
    <w:rsid w:val="00E94B2C"/>
    <w:rsid w:val="00EA0565"/>
    <w:rsid w:val="00EA32A3"/>
    <w:rsid w:val="00EA43DE"/>
    <w:rsid w:val="00EA7C56"/>
    <w:rsid w:val="00EB13DC"/>
    <w:rsid w:val="00EB3C4F"/>
    <w:rsid w:val="00EB70D7"/>
    <w:rsid w:val="00EC10EF"/>
    <w:rsid w:val="00EC664D"/>
    <w:rsid w:val="00ED02BF"/>
    <w:rsid w:val="00EE4266"/>
    <w:rsid w:val="00EE628F"/>
    <w:rsid w:val="00EF5FC8"/>
    <w:rsid w:val="00EF71D6"/>
    <w:rsid w:val="00F02FC0"/>
    <w:rsid w:val="00F05842"/>
    <w:rsid w:val="00F228D7"/>
    <w:rsid w:val="00F33991"/>
    <w:rsid w:val="00F3433E"/>
    <w:rsid w:val="00F46000"/>
    <w:rsid w:val="00F55780"/>
    <w:rsid w:val="00F62E02"/>
    <w:rsid w:val="00F63A25"/>
    <w:rsid w:val="00F65638"/>
    <w:rsid w:val="00F95251"/>
    <w:rsid w:val="00FB07DF"/>
    <w:rsid w:val="00FB65D0"/>
    <w:rsid w:val="00FC1BA5"/>
    <w:rsid w:val="00FC57F2"/>
    <w:rsid w:val="00FD13F1"/>
    <w:rsid w:val="00FD3832"/>
    <w:rsid w:val="00FD7E2B"/>
    <w:rsid w:val="00FE1E62"/>
    <w:rsid w:val="00FE2CD5"/>
    <w:rsid w:val="00FE3389"/>
    <w:rsid w:val="00FE4669"/>
    <w:rsid w:val="00FE4C68"/>
    <w:rsid w:val="00FF1ED6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B7762C6"/>
  <w15:chartTrackingRefBased/>
  <w15:docId w15:val="{E3CC3CB8-0829-41C4-9926-9325229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3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4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2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5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character" w:styleId="af">
    <w:name w:val="annotation reference"/>
    <w:semiHidden/>
    <w:rsid w:val="00D41B32"/>
    <w:rPr>
      <w:sz w:val="18"/>
      <w:szCs w:val="18"/>
    </w:rPr>
  </w:style>
  <w:style w:type="paragraph" w:styleId="af0">
    <w:name w:val="annotation text"/>
    <w:basedOn w:val="a"/>
    <w:semiHidden/>
    <w:rsid w:val="00D41B32"/>
    <w:pPr>
      <w:jc w:val="left"/>
    </w:pPr>
  </w:style>
  <w:style w:type="paragraph" w:styleId="af1">
    <w:name w:val="annotation subject"/>
    <w:basedOn w:val="af0"/>
    <w:next w:val="af0"/>
    <w:semiHidden/>
    <w:rsid w:val="00D41B32"/>
    <w:rPr>
      <w:b/>
      <w:bCs/>
    </w:rPr>
  </w:style>
  <w:style w:type="paragraph" w:styleId="af2">
    <w:name w:val="Date"/>
    <w:basedOn w:val="a"/>
    <w:next w:val="a"/>
    <w:rsid w:val="00A667B8"/>
  </w:style>
  <w:style w:type="paragraph" w:styleId="af3">
    <w:name w:val="Body Text"/>
    <w:basedOn w:val="a"/>
    <w:link w:val="af4"/>
    <w:rsid w:val="005B3ABB"/>
  </w:style>
  <w:style w:type="character" w:customStyle="1" w:styleId="af4">
    <w:name w:val="本文 (文字)"/>
    <w:link w:val="af3"/>
    <w:rsid w:val="005B3ABB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D418E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8E1"/>
    <w:pPr>
      <w:spacing w:line="240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table" w:customStyle="1" w:styleId="12">
    <w:name w:val="表（シンプル 1）"/>
    <w:basedOn w:val="a2"/>
    <w:rsid w:val="00115E9B"/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C54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8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CC8B-34C6-45BB-9870-6F57A77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cp:lastModifiedBy>中谷 裕司</cp:lastModifiedBy>
  <cp:revision>11</cp:revision>
  <cp:lastPrinted>2025-10-17T08:14:00Z</cp:lastPrinted>
  <dcterms:created xsi:type="dcterms:W3CDTF">2025-08-12T07:25:00Z</dcterms:created>
  <dcterms:modified xsi:type="dcterms:W3CDTF">2025-10-24T08:41:00Z</dcterms:modified>
</cp:coreProperties>
</file>