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号の</w:t>
      </w:r>
      <w:r>
        <w:rPr>
          <w:rFonts w:hint="eastAsia" w:ascii="ＭＳ 明朝" w:hAnsi="ＭＳ 明朝" w:eastAsia="ＭＳ 明朝"/>
          <w:kern w:val="2"/>
          <w:sz w:val="21"/>
        </w:rPr>
        <w:t>1(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補助金等交付請求書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橋本市長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団体の場合は、団体名及び代表者名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橋本市補助金等交付規則第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項の規定により、次のとおり請求します。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90"/>
        <w:gridCol w:w="1470"/>
        <w:gridCol w:w="1050"/>
        <w:gridCol w:w="630"/>
        <w:gridCol w:w="1260"/>
        <w:gridCol w:w="2205"/>
      </w:tblGrid>
      <w:tr>
        <w:trPr>
          <w:trHeight w:val="560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号</w:t>
            </w:r>
          </w:p>
        </w:tc>
      </w:tr>
      <w:tr>
        <w:trPr>
          <w:trHeight w:val="820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令和７年度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補助事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業等の名称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橋本市制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周年記念市民提案事業補助金</w:t>
            </w:r>
          </w:p>
        </w:tc>
      </w:tr>
      <w:tr>
        <w:trPr>
          <w:trHeight w:val="840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補助金等交付決定額</w:t>
            </w: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　　　</w:t>
            </w:r>
          </w:p>
        </w:tc>
      </w:tr>
      <w:tr>
        <w:trPr>
          <w:trHeight w:val="840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補助金等の概算払済請求額</w:t>
            </w: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　　　</w:t>
            </w:r>
          </w:p>
        </w:tc>
      </w:tr>
      <w:tr>
        <w:trPr>
          <w:trHeight w:val="840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補助金等の未請求額</w:t>
            </w: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　　　</w:t>
            </w:r>
          </w:p>
        </w:tc>
      </w:tr>
      <w:tr>
        <w:trPr>
          <w:trHeight w:val="840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補助金等の請求額</w:t>
            </w: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　　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184</Characters>
  <Application>JUST Note</Application>
  <Lines>29</Lines>
  <Paragraphs>24</Paragraphs>
  <Company>橋本市</Company>
  <CharactersWithSpaces>250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棚田 宗一</dc:creator>
  <cp:lastModifiedBy>棚田 宗一</cp:lastModifiedBy>
  <dcterms:created xsi:type="dcterms:W3CDTF">2025-10-15T08:33:00Z</dcterms:created>
  <dcterms:modified xsi:type="dcterms:W3CDTF">2025-10-15T08:33:00Z</dcterms:modified>
  <cp:revision>0</cp:revision>
</cp:coreProperties>
</file>