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3</w:t>
      </w:r>
      <w:r>
        <w:rPr>
          <w:rFonts w:hint="eastAsia" w:ascii="BIZ UD明朝 Medium" w:hAnsi="BIZ UD明朝 Medium" w:eastAsia="BIZ UD明朝 Medium"/>
          <w:color w:val="000000" w:themeColor="text1"/>
        </w:rPr>
        <w:t>号（第</w:t>
      </w:r>
      <w:r>
        <w:rPr>
          <w:rFonts w:hint="eastAsia" w:ascii="BIZ UD明朝 Medium" w:hAnsi="BIZ UD明朝 Medium" w:eastAsia="BIZ UD明朝 Medium"/>
          <w:color w:val="000000" w:themeColor="text1"/>
        </w:rPr>
        <w:t>7</w:t>
      </w:r>
      <w:r>
        <w:rPr>
          <w:rFonts w:hint="eastAsia" w:ascii="BIZ UD明朝 Medium" w:hAnsi="BIZ UD明朝 Medium" w:eastAsia="BIZ UD明朝 Medium"/>
          <w:color w:val="000000" w:themeColor="text1"/>
        </w:rPr>
        <w:t>条関係）</w:t>
      </w:r>
    </w:p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自家消費計画書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21"/>
        <w:tblW w:w="95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firstRow="1" w:lastRow="0" w:firstColumn="1" w:lastColumn="0" w:noHBand="0" w:noVBand="1" w:val="04A0"/>
      </w:tblPr>
      <w:tblGrid>
        <w:gridCol w:w="3209"/>
        <w:gridCol w:w="5575"/>
        <w:gridCol w:w="755"/>
      </w:tblGrid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氏名又は名称</w:t>
            </w:r>
          </w:p>
        </w:tc>
        <w:tc>
          <w:tcPr>
            <w:tcW w:w="633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年間発電量見込（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）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kWh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年間自家消費量見込（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）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kWh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年間売電量見込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kWh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自家消費比率（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）／（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）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％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過去１年間の電力使用量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※新築の場合は記入不要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kWh</w:t>
            </w:r>
          </w:p>
        </w:tc>
      </w:tr>
      <w:tr>
        <w:trPr>
          <w:trHeight w:val="907" w:hRule="exact"/>
        </w:trPr>
        <w:tc>
          <w:tcPr>
            <w:tcW w:w="320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世帯人数</w:t>
            </w:r>
          </w:p>
        </w:tc>
        <w:tc>
          <w:tcPr>
            <w:tcW w:w="5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75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人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【必要添付書類】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１．「年間発電量見込」の算定根拠となる資料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２．「過去１年間の電力使用量」の算定根拠となる資料（※新築の場合は不要）</w:t>
      </w:r>
    </w:p>
    <w:p>
      <w:pPr>
        <w:pStyle w:val="0"/>
        <w:rPr>
          <w:rFonts w:hint="eastAsia" w:ascii="BIZ UD明朝 Medium" w:hAnsi="BIZ UD明朝 Medium" w:eastAsia="BIZ UD明朝 Medium"/>
          <w:strike w:val="1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【留意事項】</w:t>
      </w:r>
    </w:p>
    <w:p>
      <w:pPr>
        <w:pStyle w:val="0"/>
        <w:ind w:left="448" w:hanging="448" w:hanging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１．自家消費比率が</w:t>
      </w:r>
      <w:r>
        <w:rPr>
          <w:rFonts w:hint="eastAsia" w:ascii="BIZ UD明朝 Medium" w:hAnsi="BIZ UD明朝 Medium" w:eastAsia="BIZ UD明朝 Medium"/>
          <w:color w:val="000000" w:themeColor="text1"/>
        </w:rPr>
        <w:t>30</w:t>
      </w:r>
      <w:r>
        <w:rPr>
          <w:rFonts w:hint="eastAsia" w:ascii="BIZ UD明朝 Medium" w:hAnsi="BIZ UD明朝 Medium" w:eastAsia="BIZ UD明朝 Medium"/>
          <w:color w:val="000000" w:themeColor="text1"/>
        </w:rPr>
        <w:t>％未満の場合は、補助対象外となります。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２．補助金の交付後、発電量、自家消費量及び売電量について報告を求める場合があります。</w:t>
      </w:r>
    </w:p>
    <w:p>
      <w:pPr>
        <w:pStyle w:val="0"/>
        <w:ind w:left="224" w:hanging="224" w:hanging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３．自家消費比率の要件を達成できるよう、過度な規模の設置は控えてください。</w:t>
      </w:r>
    </w:p>
    <w:p>
      <w:pPr>
        <w:pStyle w:val="0"/>
        <w:ind w:left="224" w:left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４．交付申請時に提出した内容から変更がある場合、実績報告時に改めて提出してください。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AndChar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</TotalTime>
  <Pages>1</Pages>
  <Words>11</Words>
  <Characters>329</Characters>
  <Application>JUST Note</Application>
  <Lines>35</Lines>
  <Paragraphs>24</Paragraphs>
  <Company>Wakayama Prefecture</Company>
  <CharactersWithSpaces>334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R06018</dc:creator>
  <cp:lastModifiedBy>小林 和人</cp:lastModifiedBy>
  <dcterms:created xsi:type="dcterms:W3CDTF">2025-04-08T04:04:00Z</dcterms:created>
  <dcterms:modified xsi:type="dcterms:W3CDTF">2025-12-18T10:29:26Z</dcterms:modified>
  <cp:revision>22</cp:revision>
</cp:coreProperties>
</file>