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Hlk132302746"/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10</w:t>
      </w:r>
      <w:r>
        <w:rPr>
          <w:rFonts w:hint="eastAsia" w:ascii="BIZ UD明朝 Medium" w:hAnsi="BIZ UD明朝 Medium" w:eastAsia="BIZ UD明朝 Medium"/>
          <w:color w:val="000000" w:themeColor="text1"/>
        </w:rPr>
        <w:t>号の</w:t>
      </w:r>
      <w:r>
        <w:rPr>
          <w:rFonts w:hint="eastAsia" w:ascii="BIZ UD明朝 Medium" w:hAnsi="BIZ UD明朝 Medium" w:eastAsia="BIZ UD明朝 Medium"/>
          <w:color w:val="000000" w:themeColor="text1"/>
        </w:rPr>
        <w:t>1(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13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事業実績報告書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【個人用（太陽光発電設備（自家消費型）・蓄電池）】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after="71" w:afterLines="2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太陽光発電設備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（自家消費型）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4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パワーコンディショナー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合計出力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（小数点以下切捨て）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kW</w:t>
            </w: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最大出力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）又は（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）のいずれか低い方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）×７万円又は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63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０００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発電量等の把握方法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WEB</w:t>
            </w:r>
          </w:p>
        </w:tc>
        <w:tc>
          <w:tcPr>
            <w:tcW w:w="1422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535" w:beforeLines="150" w:beforeAutospacing="0" w:after="178" w:afterLines="5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蓄電池</w:t>
            </w:r>
          </w:p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パッケージ型番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蓄電容量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（小数点第２位以下切捨て）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</w:t>
            </w:r>
            <w:bookmarkStart w:id="1" w:name="_GoBack"/>
            <w:bookmarkEnd w:id="1"/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        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56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価格／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kWh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）÷（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（一円未満切上げ）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F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円／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kWh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（Ｅ）×１／３又は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47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ただし、（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F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）が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14.1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/kWh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を超える場合は、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14.1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/kWh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×１／３×（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D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47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０００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事業期間年月日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着手　　　　年　　月　　日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完了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</w:tbl>
    <w:p>
      <w:pPr>
        <w:pStyle w:val="0"/>
        <w:spacing w:before="71" w:beforeLines="20" w:beforeAutospacing="0" w:line="280" w:lineRule="exact"/>
        <w:rPr>
          <w:rFonts w:hint="eastAsia" w:ascii="BIZ UD明朝 Medium" w:hAnsi="BIZ UD明朝 Medium" w:eastAsia="BIZ UD明朝 Medium"/>
          <w:color w:val="000000" w:themeColor="text1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8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2</Pages>
  <Words>32</Words>
  <Characters>679</Characters>
  <Application>JUST Note</Application>
  <Lines>341</Lines>
  <Paragraphs>79</Paragraphs>
  <Company>Wakayama Prefecture</Company>
  <CharactersWithSpaces>813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中谷 友亮</cp:lastModifiedBy>
  <dcterms:created xsi:type="dcterms:W3CDTF">2024-06-07T02:52:00Z</dcterms:created>
  <dcterms:modified xsi:type="dcterms:W3CDTF">2026-04-28T00:37:07Z</dcterms:modified>
  <cp:revision>89</cp:revision>
</cp:coreProperties>
</file>